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D05" w14:textId="77777777" w:rsidR="004D7196" w:rsidRPr="00FD078C" w:rsidRDefault="006010BC" w:rsidP="006010BC">
      <w:pPr>
        <w:jc w:val="center"/>
        <w:rPr>
          <w:rFonts w:asciiTheme="majorHAnsi" w:hAnsiTheme="majorHAnsi" w:cstheme="majorHAnsi"/>
          <w:b/>
        </w:rPr>
      </w:pPr>
      <w:r w:rsidRPr="00FD078C">
        <w:rPr>
          <w:rFonts w:asciiTheme="majorHAnsi" w:hAnsiTheme="majorHAnsi" w:cstheme="majorHAnsi"/>
          <w:b/>
        </w:rPr>
        <w:t xml:space="preserve">Jung: The Man and His Seminal Ideas: </w:t>
      </w:r>
    </w:p>
    <w:p w14:paraId="308EE8BB" w14:textId="77777777" w:rsidR="006010BC" w:rsidRPr="00FD078C" w:rsidRDefault="006010BC" w:rsidP="006010BC">
      <w:pPr>
        <w:jc w:val="center"/>
        <w:rPr>
          <w:rFonts w:asciiTheme="majorHAnsi" w:hAnsiTheme="majorHAnsi" w:cstheme="majorHAnsi"/>
          <w:b/>
        </w:rPr>
      </w:pPr>
      <w:r w:rsidRPr="00FD078C">
        <w:rPr>
          <w:rFonts w:asciiTheme="majorHAnsi" w:hAnsiTheme="majorHAnsi" w:cstheme="majorHAnsi"/>
          <w:b/>
        </w:rPr>
        <w:t>The Transcendent Function—At Work Consciously and Unconsciously</w:t>
      </w:r>
    </w:p>
    <w:p w14:paraId="75832572" w14:textId="77777777" w:rsidR="006010BC" w:rsidRPr="00FD078C" w:rsidRDefault="006010BC" w:rsidP="006010BC">
      <w:pPr>
        <w:jc w:val="center"/>
        <w:rPr>
          <w:rFonts w:asciiTheme="majorHAnsi" w:hAnsiTheme="majorHAnsi" w:cstheme="majorHAnsi"/>
          <w:i/>
        </w:rPr>
      </w:pPr>
      <w:r w:rsidRPr="00FD078C">
        <w:rPr>
          <w:rFonts w:asciiTheme="majorHAnsi" w:hAnsiTheme="majorHAnsi" w:cstheme="majorHAnsi"/>
          <w:i/>
        </w:rPr>
        <w:t>Presented by Kathleen Wiley, Jungian Analyst</w:t>
      </w:r>
    </w:p>
    <w:p w14:paraId="43408C9C" w14:textId="1B64FC4E" w:rsidR="006010BC" w:rsidRPr="00FD078C" w:rsidRDefault="006010BC" w:rsidP="006010BC">
      <w:pPr>
        <w:jc w:val="center"/>
        <w:rPr>
          <w:rFonts w:asciiTheme="majorHAnsi" w:hAnsiTheme="majorHAnsi" w:cstheme="majorHAnsi"/>
          <w:i/>
        </w:rPr>
      </w:pPr>
      <w:r w:rsidRPr="00FD078C">
        <w:rPr>
          <w:rFonts w:asciiTheme="majorHAnsi" w:hAnsiTheme="majorHAnsi" w:cstheme="majorHAnsi"/>
          <w:i/>
        </w:rPr>
        <w:t>The Haden Institute Dream Work Intensive</w:t>
      </w:r>
      <w:r w:rsidR="004D7196" w:rsidRPr="00FD078C">
        <w:rPr>
          <w:rFonts w:asciiTheme="majorHAnsi" w:hAnsiTheme="majorHAnsi" w:cstheme="majorHAnsi"/>
          <w:i/>
        </w:rPr>
        <w:t>, December 20</w:t>
      </w:r>
      <w:r w:rsidR="00F515B9" w:rsidRPr="00FD078C">
        <w:rPr>
          <w:rFonts w:asciiTheme="majorHAnsi" w:hAnsiTheme="majorHAnsi" w:cstheme="majorHAnsi"/>
          <w:i/>
        </w:rPr>
        <w:t>21</w:t>
      </w:r>
    </w:p>
    <w:p w14:paraId="1E5F22CD" w14:textId="77777777" w:rsidR="00C204E1" w:rsidRPr="00FD078C" w:rsidRDefault="00C204E1" w:rsidP="00AB136B">
      <w:pPr>
        <w:rPr>
          <w:rFonts w:asciiTheme="majorHAnsi" w:hAnsiTheme="majorHAnsi" w:cstheme="majorHAnsi"/>
        </w:rPr>
      </w:pPr>
    </w:p>
    <w:p w14:paraId="42C6DC0D" w14:textId="77777777" w:rsidR="00C204E1" w:rsidRPr="00FD078C" w:rsidRDefault="00C204E1" w:rsidP="00AB136B">
      <w:pPr>
        <w:rPr>
          <w:rFonts w:asciiTheme="majorHAnsi" w:hAnsiTheme="majorHAnsi" w:cstheme="majorHAnsi"/>
          <w:b/>
        </w:rPr>
      </w:pPr>
      <w:r w:rsidRPr="00FD078C">
        <w:rPr>
          <w:rFonts w:asciiTheme="majorHAnsi" w:hAnsiTheme="majorHAnsi" w:cstheme="majorHAnsi"/>
          <w:b/>
        </w:rPr>
        <w:t>Definitions:</w:t>
      </w:r>
    </w:p>
    <w:p w14:paraId="61F4C6CC" w14:textId="77777777" w:rsidR="00C204E1" w:rsidRPr="00FD078C" w:rsidRDefault="00C204E1" w:rsidP="00AB136B">
      <w:pPr>
        <w:rPr>
          <w:rFonts w:asciiTheme="majorHAnsi" w:hAnsiTheme="majorHAnsi" w:cstheme="majorHAnsi"/>
        </w:rPr>
      </w:pPr>
    </w:p>
    <w:p w14:paraId="067B656B" w14:textId="77777777" w:rsidR="00683F3C" w:rsidRPr="00FD078C" w:rsidRDefault="00AB136B" w:rsidP="00AB136B">
      <w:pPr>
        <w:rPr>
          <w:rFonts w:asciiTheme="majorHAnsi" w:hAnsiTheme="majorHAnsi" w:cstheme="majorHAnsi"/>
        </w:rPr>
      </w:pPr>
      <w:r w:rsidRPr="00FD078C">
        <w:rPr>
          <w:rFonts w:asciiTheme="majorHAnsi" w:hAnsiTheme="majorHAnsi" w:cstheme="majorHAnsi"/>
          <w:i/>
        </w:rPr>
        <w:t>Archetype as Opposites</w:t>
      </w:r>
      <w:r w:rsidRPr="00FD078C">
        <w:rPr>
          <w:rFonts w:asciiTheme="majorHAnsi" w:hAnsiTheme="majorHAnsi" w:cstheme="majorHAnsi"/>
        </w:rPr>
        <w:t>:</w:t>
      </w:r>
      <w:r w:rsidR="00C204E1" w:rsidRPr="00FD078C">
        <w:rPr>
          <w:rFonts w:asciiTheme="majorHAnsi" w:hAnsiTheme="majorHAnsi" w:cstheme="majorHAnsi"/>
        </w:rPr>
        <w:t xml:space="preserve"> </w:t>
      </w:r>
      <w:r w:rsidR="00683F3C" w:rsidRPr="00FD078C">
        <w:rPr>
          <w:rFonts w:asciiTheme="majorHAnsi" w:hAnsiTheme="majorHAnsi" w:cstheme="majorHAnsi"/>
        </w:rPr>
        <w:t>Archetype as image is upward looking to ideas, creative inspiration, and spirit.  Archetype as instinct is downward looking to biology and drives.</w:t>
      </w:r>
    </w:p>
    <w:p w14:paraId="46EE5D2A" w14:textId="77777777" w:rsidR="00683F3C" w:rsidRPr="00FD078C" w:rsidRDefault="00683F3C" w:rsidP="00683F3C">
      <w:pPr>
        <w:rPr>
          <w:rFonts w:asciiTheme="majorHAnsi" w:hAnsiTheme="majorHAnsi" w:cstheme="majorHAnsi"/>
          <w:b/>
        </w:rPr>
      </w:pPr>
    </w:p>
    <w:p w14:paraId="4178DCF0" w14:textId="77777777" w:rsidR="00683F3C" w:rsidRPr="00FD078C" w:rsidRDefault="00683F3C" w:rsidP="00683F3C">
      <w:pPr>
        <w:rPr>
          <w:rFonts w:asciiTheme="majorHAnsi" w:hAnsiTheme="majorHAnsi" w:cstheme="majorHAnsi"/>
        </w:rPr>
      </w:pPr>
      <w:r w:rsidRPr="00FD078C">
        <w:rPr>
          <w:rFonts w:asciiTheme="majorHAnsi" w:hAnsiTheme="majorHAnsi" w:cstheme="majorHAnsi"/>
          <w:i/>
        </w:rPr>
        <w:t>Ego-Self axis</w:t>
      </w:r>
      <w:r w:rsidRPr="00FD078C">
        <w:rPr>
          <w:rFonts w:asciiTheme="majorHAnsi" w:hAnsiTheme="majorHAnsi" w:cstheme="majorHAnsi"/>
        </w:rPr>
        <w:t>:  a term coined by Erich Neumann to describe the conscious flow of energy between the ego/self and the total Self</w:t>
      </w:r>
    </w:p>
    <w:p w14:paraId="54C0C45E" w14:textId="77777777" w:rsidR="00AB136B" w:rsidRPr="00FD078C" w:rsidRDefault="00AB136B" w:rsidP="00683F3C">
      <w:pPr>
        <w:rPr>
          <w:rFonts w:asciiTheme="majorHAnsi" w:hAnsiTheme="majorHAnsi" w:cstheme="majorHAnsi"/>
        </w:rPr>
      </w:pPr>
    </w:p>
    <w:p w14:paraId="023A3A8C" w14:textId="77777777" w:rsidR="00683F3C" w:rsidRPr="00FD078C" w:rsidRDefault="00683F3C" w:rsidP="00683F3C">
      <w:pPr>
        <w:rPr>
          <w:rFonts w:asciiTheme="majorHAnsi" w:hAnsiTheme="majorHAnsi" w:cstheme="majorHAnsi"/>
        </w:rPr>
      </w:pPr>
      <w:r w:rsidRPr="00FD078C">
        <w:rPr>
          <w:rFonts w:asciiTheme="majorHAnsi" w:hAnsiTheme="majorHAnsi" w:cstheme="majorHAnsi"/>
          <w:i/>
        </w:rPr>
        <w:t>The Transcendent Function</w:t>
      </w:r>
      <w:r w:rsidRPr="00FD078C">
        <w:rPr>
          <w:rFonts w:asciiTheme="majorHAnsi" w:hAnsiTheme="majorHAnsi" w:cstheme="majorHAnsi"/>
          <w:b/>
        </w:rPr>
        <w:t>:</w:t>
      </w:r>
      <w:r w:rsidRPr="00FD078C">
        <w:rPr>
          <w:rFonts w:asciiTheme="majorHAnsi" w:hAnsiTheme="majorHAnsi" w:cstheme="majorHAnsi"/>
        </w:rPr>
        <w:t xml:space="preserve"> an organic, psychological function whereby a uniting third emerges from the tension of two opposites; by engaging dream images in active imagination, we invite the Transcendent Function to offer a uniting third from the tension of conscious and unconscious</w:t>
      </w:r>
    </w:p>
    <w:p w14:paraId="0EE4ABA9" w14:textId="77777777" w:rsidR="00683F3C" w:rsidRPr="00FD078C" w:rsidRDefault="00683F3C" w:rsidP="00683F3C">
      <w:pPr>
        <w:rPr>
          <w:rFonts w:asciiTheme="majorHAnsi" w:hAnsiTheme="majorHAnsi" w:cstheme="majorHAnsi"/>
        </w:rPr>
      </w:pPr>
    </w:p>
    <w:p w14:paraId="759A189B" w14:textId="77777777" w:rsidR="00683F3C" w:rsidRPr="00FD078C" w:rsidRDefault="00683F3C" w:rsidP="00683F3C">
      <w:pPr>
        <w:rPr>
          <w:rFonts w:asciiTheme="majorHAnsi" w:hAnsiTheme="majorHAnsi" w:cstheme="majorHAnsi"/>
        </w:rPr>
      </w:pPr>
      <w:r w:rsidRPr="00FD078C">
        <w:rPr>
          <w:rFonts w:asciiTheme="majorHAnsi" w:hAnsiTheme="majorHAnsi" w:cstheme="majorHAnsi"/>
          <w:i/>
        </w:rPr>
        <w:t>Shadow:</w:t>
      </w:r>
      <w:r w:rsidRPr="00FD078C">
        <w:rPr>
          <w:rFonts w:asciiTheme="majorHAnsi" w:hAnsiTheme="majorHAnsi" w:cstheme="majorHAnsi"/>
        </w:rPr>
        <w:t xml:space="preserve"> Personal unconscious</w:t>
      </w:r>
    </w:p>
    <w:p w14:paraId="33AEFB94" w14:textId="77777777" w:rsidR="00683F3C" w:rsidRPr="00FD078C" w:rsidRDefault="00683F3C" w:rsidP="00683F3C">
      <w:pPr>
        <w:rPr>
          <w:rFonts w:asciiTheme="majorHAnsi" w:hAnsiTheme="majorHAnsi" w:cstheme="majorHAnsi"/>
        </w:rPr>
      </w:pPr>
      <w:r w:rsidRPr="00FD078C">
        <w:rPr>
          <w:rFonts w:asciiTheme="majorHAnsi" w:hAnsiTheme="majorHAnsi" w:cstheme="majorHAnsi"/>
        </w:rPr>
        <w:t>In popular thought, the “negative” side of personality, sum of unpleasant qualities we like to hide and insufficiently developed functions and co</w:t>
      </w:r>
      <w:r w:rsidR="00C204E1" w:rsidRPr="00FD078C">
        <w:rPr>
          <w:rFonts w:asciiTheme="majorHAnsi" w:hAnsiTheme="majorHAnsi" w:cstheme="majorHAnsi"/>
        </w:rPr>
        <w:t xml:space="preserve">ntents of personal unconscious </w:t>
      </w:r>
    </w:p>
    <w:p w14:paraId="5AF62D9D" w14:textId="77777777" w:rsidR="00683F3C" w:rsidRPr="00FD078C" w:rsidRDefault="00683F3C" w:rsidP="00683F3C">
      <w:pPr>
        <w:rPr>
          <w:rFonts w:asciiTheme="majorHAnsi" w:hAnsiTheme="majorHAnsi" w:cstheme="majorHAnsi"/>
        </w:rPr>
      </w:pPr>
      <w:r w:rsidRPr="00FD078C">
        <w:rPr>
          <w:rFonts w:asciiTheme="majorHAnsi" w:hAnsiTheme="majorHAnsi" w:cstheme="majorHAnsi"/>
        </w:rPr>
        <w:t>“The devil is a variant of the ‘shadow’ archetype, i</w:t>
      </w:r>
      <w:r w:rsidR="00C204E1" w:rsidRPr="00FD078C">
        <w:rPr>
          <w:rFonts w:asciiTheme="majorHAnsi" w:hAnsiTheme="majorHAnsi" w:cstheme="majorHAnsi"/>
        </w:rPr>
        <w:t>.</w:t>
      </w:r>
      <w:r w:rsidRPr="00FD078C">
        <w:rPr>
          <w:rFonts w:asciiTheme="majorHAnsi" w:hAnsiTheme="majorHAnsi" w:cstheme="majorHAnsi"/>
        </w:rPr>
        <w:t>e., of the dangerous aspect of the unrecognized dark half of the personality.” (</w:t>
      </w:r>
      <w:r w:rsidRPr="00FD078C">
        <w:rPr>
          <w:rFonts w:asciiTheme="majorHAnsi" w:hAnsiTheme="majorHAnsi" w:cstheme="majorHAnsi"/>
          <w:i/>
        </w:rPr>
        <w:t>CW 7</w:t>
      </w:r>
      <w:r w:rsidRPr="00FD078C">
        <w:rPr>
          <w:rFonts w:asciiTheme="majorHAnsi" w:hAnsiTheme="majorHAnsi" w:cstheme="majorHAnsi"/>
        </w:rPr>
        <w:t>, par. 152)</w:t>
      </w:r>
    </w:p>
    <w:p w14:paraId="3140B980" w14:textId="77777777" w:rsidR="006010BC" w:rsidRPr="00FD078C" w:rsidRDefault="006010BC" w:rsidP="00683F3C">
      <w:pPr>
        <w:rPr>
          <w:rFonts w:asciiTheme="majorHAnsi" w:hAnsiTheme="majorHAnsi" w:cstheme="majorHAnsi"/>
        </w:rPr>
      </w:pPr>
    </w:p>
    <w:p w14:paraId="1B1938B2" w14:textId="08C9F4AF" w:rsidR="00C204E1" w:rsidRPr="00FD078C" w:rsidRDefault="006010BC" w:rsidP="00C204E1">
      <w:pPr>
        <w:jc w:val="center"/>
        <w:rPr>
          <w:rFonts w:asciiTheme="majorHAnsi" w:hAnsiTheme="majorHAnsi" w:cstheme="majorHAnsi"/>
          <w:b/>
        </w:rPr>
      </w:pPr>
      <w:r w:rsidRPr="00FD078C">
        <w:rPr>
          <w:rFonts w:asciiTheme="majorHAnsi" w:hAnsiTheme="majorHAnsi" w:cstheme="majorHAnsi"/>
          <w:b/>
        </w:rPr>
        <w:t>Quotes from Jung</w:t>
      </w:r>
    </w:p>
    <w:p w14:paraId="1A36AE91" w14:textId="3ED3A2A7" w:rsidR="003A59EA" w:rsidRPr="00FD078C" w:rsidRDefault="003A59EA" w:rsidP="00C204E1">
      <w:pPr>
        <w:jc w:val="center"/>
        <w:rPr>
          <w:rFonts w:asciiTheme="majorHAnsi" w:hAnsiTheme="majorHAnsi" w:cstheme="majorHAnsi"/>
          <w:b/>
        </w:rPr>
      </w:pPr>
    </w:p>
    <w:p w14:paraId="292E0B4D" w14:textId="4638DA1A" w:rsidR="003A59EA" w:rsidRPr="00FD078C" w:rsidRDefault="003A59EA" w:rsidP="003A59EA">
      <w:pPr>
        <w:rPr>
          <w:rFonts w:asciiTheme="majorHAnsi" w:hAnsiTheme="majorHAnsi" w:cstheme="majorHAnsi"/>
        </w:rPr>
      </w:pPr>
      <w:r w:rsidRPr="00FD078C">
        <w:rPr>
          <w:rFonts w:asciiTheme="majorHAnsi" w:hAnsiTheme="majorHAnsi" w:cstheme="majorHAnsi"/>
        </w:rPr>
        <w:t>It is called transcendent because it makes transition from one attitude to another organically possible, without loss of consciousness. (Jung, CW8, par. 145)</w:t>
      </w:r>
    </w:p>
    <w:p w14:paraId="2F13064F" w14:textId="77777777" w:rsidR="00FD078C" w:rsidRPr="00FD078C" w:rsidRDefault="00FD078C" w:rsidP="00683F3C">
      <w:pPr>
        <w:rPr>
          <w:rFonts w:asciiTheme="majorHAnsi" w:hAnsiTheme="majorHAnsi" w:cstheme="majorHAnsi"/>
        </w:rPr>
      </w:pPr>
    </w:p>
    <w:p w14:paraId="31A0CC4C" w14:textId="72705448" w:rsidR="006010BC" w:rsidRPr="00FD078C" w:rsidRDefault="00AB136B" w:rsidP="00683F3C">
      <w:pPr>
        <w:rPr>
          <w:rFonts w:asciiTheme="majorHAnsi" w:hAnsiTheme="majorHAnsi" w:cstheme="majorHAnsi"/>
        </w:rPr>
      </w:pPr>
      <w:r w:rsidRPr="00FD078C">
        <w:rPr>
          <w:rFonts w:asciiTheme="majorHAnsi" w:hAnsiTheme="majorHAnsi" w:cstheme="majorHAnsi"/>
        </w:rPr>
        <w:t>(</w:t>
      </w:r>
      <w:r w:rsidR="00FD078C" w:rsidRPr="00FD078C">
        <w:rPr>
          <w:rFonts w:asciiTheme="majorHAnsi" w:hAnsiTheme="majorHAnsi" w:cstheme="majorHAnsi"/>
        </w:rPr>
        <w:t xml:space="preserve">Following quotes </w:t>
      </w:r>
      <w:r w:rsidRPr="00FD078C">
        <w:rPr>
          <w:rFonts w:asciiTheme="majorHAnsi" w:hAnsiTheme="majorHAnsi" w:cstheme="majorHAnsi"/>
        </w:rPr>
        <w:t xml:space="preserve">Cited From: C. G. Jung. “The Collected Works of C.G. Jung: Complete Digital Edition.” iBooks. </w:t>
      </w:r>
      <w:r w:rsidR="00FD078C" w:rsidRPr="00FD078C">
        <w:rPr>
          <w:rFonts w:asciiTheme="majorHAnsi" w:hAnsiTheme="majorHAnsi" w:cstheme="majorHAnsi"/>
        </w:rPr>
        <w:t>E</w:t>
      </w:r>
      <w:r w:rsidRPr="00FD078C">
        <w:rPr>
          <w:rFonts w:asciiTheme="majorHAnsi" w:hAnsiTheme="majorHAnsi" w:cstheme="majorHAnsi"/>
        </w:rPr>
        <w:t xml:space="preserve">ssay </w:t>
      </w:r>
      <w:r w:rsidR="00FD078C" w:rsidRPr="00FD078C">
        <w:rPr>
          <w:rFonts w:asciiTheme="majorHAnsi" w:hAnsiTheme="majorHAnsi" w:cstheme="majorHAnsi"/>
        </w:rPr>
        <w:t>from which quote comes is noted.</w:t>
      </w:r>
      <w:r w:rsidRPr="00FD078C">
        <w:rPr>
          <w:rFonts w:asciiTheme="majorHAnsi" w:hAnsiTheme="majorHAnsi" w:cstheme="majorHAnsi"/>
        </w:rPr>
        <w:t>)</w:t>
      </w:r>
    </w:p>
    <w:p w14:paraId="00CA4BF7" w14:textId="77777777" w:rsidR="006010BC" w:rsidRPr="00FD078C" w:rsidRDefault="006010BC" w:rsidP="00683F3C">
      <w:pPr>
        <w:rPr>
          <w:rFonts w:asciiTheme="majorHAnsi" w:hAnsiTheme="majorHAnsi" w:cstheme="majorHAnsi"/>
        </w:rPr>
      </w:pPr>
    </w:p>
    <w:p w14:paraId="6BD0F9BA" w14:textId="77777777" w:rsidR="00AB136B" w:rsidRPr="00FD078C" w:rsidRDefault="00683F3C" w:rsidP="00683F3C">
      <w:pPr>
        <w:rPr>
          <w:rFonts w:asciiTheme="majorHAnsi" w:hAnsiTheme="majorHAnsi" w:cstheme="majorHAnsi"/>
        </w:rPr>
      </w:pPr>
      <w:r w:rsidRPr="00FD078C">
        <w:rPr>
          <w:rFonts w:asciiTheme="majorHAnsi" w:hAnsiTheme="majorHAnsi" w:cstheme="majorHAnsi"/>
        </w:rPr>
        <w:t xml:space="preserve">“This function of mediation between the opposites I have termed </w:t>
      </w:r>
      <w:r w:rsidRPr="00FD078C">
        <w:rPr>
          <w:rFonts w:asciiTheme="majorHAnsi" w:hAnsiTheme="majorHAnsi" w:cstheme="majorHAnsi"/>
          <w:b/>
        </w:rPr>
        <w:t>the transcendent function,</w:t>
      </w:r>
      <w:r w:rsidRPr="00FD078C">
        <w:rPr>
          <w:rFonts w:asciiTheme="majorHAnsi" w:hAnsiTheme="majorHAnsi" w:cstheme="majorHAnsi"/>
        </w:rPr>
        <w:t xml:space="preserve"> by which I mean nothing mysterious, but merely a combined function of conscious and unconscious elements, or, as in mathematics, a common function of </w:t>
      </w:r>
      <w:r w:rsidR="006010BC" w:rsidRPr="00FD078C">
        <w:rPr>
          <w:rFonts w:asciiTheme="majorHAnsi" w:hAnsiTheme="majorHAnsi" w:cstheme="majorHAnsi"/>
        </w:rPr>
        <w:t>real and imaginary quantities.</w:t>
      </w:r>
      <w:r w:rsidRPr="00FD078C">
        <w:rPr>
          <w:rFonts w:asciiTheme="majorHAnsi" w:hAnsiTheme="majorHAnsi" w:cstheme="majorHAnsi"/>
        </w:rPr>
        <w:t>”</w:t>
      </w:r>
      <w:r w:rsidR="006010BC" w:rsidRPr="00FD078C">
        <w:rPr>
          <w:rFonts w:asciiTheme="majorHAnsi" w:hAnsiTheme="majorHAnsi" w:cstheme="majorHAnsi"/>
        </w:rPr>
        <w:t xml:space="preserve"> </w:t>
      </w:r>
    </w:p>
    <w:p w14:paraId="4B093AD9" w14:textId="77777777" w:rsidR="00683F3C" w:rsidRPr="00FD078C" w:rsidRDefault="00683F3C" w:rsidP="00683F3C">
      <w:pPr>
        <w:rPr>
          <w:rFonts w:asciiTheme="majorHAnsi" w:hAnsiTheme="majorHAnsi" w:cstheme="majorHAnsi"/>
        </w:rPr>
      </w:pPr>
      <w:r w:rsidRPr="00FD078C">
        <w:rPr>
          <w:rFonts w:asciiTheme="majorHAnsi" w:hAnsiTheme="majorHAnsi" w:cstheme="majorHAnsi"/>
        </w:rPr>
        <w:t xml:space="preserve"> (</w:t>
      </w:r>
      <w:r w:rsidR="006010BC" w:rsidRPr="00FD078C">
        <w:rPr>
          <w:rFonts w:asciiTheme="majorHAnsi" w:hAnsiTheme="majorHAnsi" w:cstheme="majorHAnsi"/>
        </w:rPr>
        <w:t>“Schiller’s Ideas on the Type Problem”)</w:t>
      </w:r>
    </w:p>
    <w:p w14:paraId="3C2379F6" w14:textId="77777777" w:rsidR="00683F3C" w:rsidRPr="00FD078C" w:rsidRDefault="00683F3C" w:rsidP="00683F3C">
      <w:pPr>
        <w:rPr>
          <w:rFonts w:asciiTheme="majorHAnsi" w:hAnsiTheme="majorHAnsi" w:cstheme="majorHAnsi"/>
        </w:rPr>
      </w:pPr>
    </w:p>
    <w:p w14:paraId="0E464A5E" w14:textId="7E0B30B7" w:rsidR="00AB136B" w:rsidRPr="00FD078C" w:rsidRDefault="00683F3C" w:rsidP="00AB136B">
      <w:pPr>
        <w:rPr>
          <w:rFonts w:asciiTheme="majorHAnsi" w:hAnsiTheme="majorHAnsi" w:cstheme="majorHAnsi"/>
        </w:rPr>
      </w:pPr>
      <w:r w:rsidRPr="00FD078C">
        <w:rPr>
          <w:rFonts w:asciiTheme="majorHAnsi" w:hAnsiTheme="majorHAnsi" w:cstheme="majorHAnsi"/>
        </w:rPr>
        <w:t xml:space="preserve">“I have called this process in its totality the </w:t>
      </w:r>
      <w:r w:rsidRPr="00FD078C">
        <w:rPr>
          <w:rFonts w:asciiTheme="majorHAnsi" w:hAnsiTheme="majorHAnsi" w:cstheme="majorHAnsi"/>
          <w:b/>
        </w:rPr>
        <w:t>transcendent function,</w:t>
      </w:r>
      <w:r w:rsidRPr="00FD078C">
        <w:rPr>
          <w:rFonts w:asciiTheme="majorHAnsi" w:hAnsiTheme="majorHAnsi" w:cstheme="majorHAnsi"/>
        </w:rPr>
        <w:t xml:space="preserve"> “function” being here understood not as a basic function but as a complex function made up of other functions, and “transcendent” not as denoting a metaphysical quality but merely the fact that this function facilitates a transition from one attitude to another. The raw material shaped by thesis and antithesis, and in the shaping of which the opposites are united, is the living symbol. Its profundity of meaning is inherent in the raw material </w:t>
      </w:r>
      <w:r w:rsidRPr="00FD078C">
        <w:rPr>
          <w:rFonts w:asciiTheme="majorHAnsi" w:hAnsiTheme="majorHAnsi" w:cstheme="majorHAnsi"/>
        </w:rPr>
        <w:lastRenderedPageBreak/>
        <w:t>itself, the very stuff of the psyche, transcending time and dissolution; and its configuration by the opposites ensures its sovereign power over all the psychic functions.”</w:t>
      </w:r>
      <w:r w:rsidR="003A59EA" w:rsidRPr="00FD078C">
        <w:rPr>
          <w:rFonts w:asciiTheme="majorHAnsi" w:hAnsiTheme="majorHAnsi" w:cstheme="majorHAnsi"/>
        </w:rPr>
        <w:t xml:space="preserve">    </w:t>
      </w:r>
      <w:r w:rsidR="00AB136B" w:rsidRPr="00FD078C">
        <w:rPr>
          <w:rFonts w:asciiTheme="majorHAnsi" w:hAnsiTheme="majorHAnsi" w:cstheme="majorHAnsi"/>
        </w:rPr>
        <w:t>(“Schiller’s Ideas on the Type Problem”)</w:t>
      </w:r>
    </w:p>
    <w:p w14:paraId="399FA81A" w14:textId="77777777" w:rsidR="00683F3C" w:rsidRPr="00FD078C" w:rsidRDefault="00683F3C" w:rsidP="00683F3C">
      <w:pPr>
        <w:rPr>
          <w:rFonts w:asciiTheme="majorHAnsi" w:hAnsiTheme="majorHAnsi" w:cstheme="majorHAnsi"/>
        </w:rPr>
      </w:pPr>
    </w:p>
    <w:p w14:paraId="6359FCA3" w14:textId="4502F81B" w:rsidR="00683F3C" w:rsidRPr="00FD078C" w:rsidRDefault="00683F3C" w:rsidP="00683F3C">
      <w:pPr>
        <w:rPr>
          <w:rFonts w:asciiTheme="majorHAnsi" w:hAnsiTheme="majorHAnsi" w:cstheme="majorHAnsi"/>
        </w:rPr>
      </w:pPr>
      <w:r w:rsidRPr="00FD078C">
        <w:rPr>
          <w:rFonts w:asciiTheme="majorHAnsi" w:hAnsiTheme="majorHAnsi" w:cstheme="majorHAnsi"/>
        </w:rPr>
        <w:t>“ The process of coming to terms with</w:t>
      </w:r>
      <w:r w:rsidR="006010BC" w:rsidRPr="00FD078C">
        <w:rPr>
          <w:rFonts w:asciiTheme="majorHAnsi" w:hAnsiTheme="majorHAnsi" w:cstheme="majorHAnsi"/>
        </w:rPr>
        <w:t xml:space="preserve"> the unconscious is a true labo</w:t>
      </w:r>
      <w:r w:rsidRPr="00FD078C">
        <w:rPr>
          <w:rFonts w:asciiTheme="majorHAnsi" w:hAnsiTheme="majorHAnsi" w:cstheme="majorHAnsi"/>
        </w:rPr>
        <w:t xml:space="preserve">r, a work which involves both action and suffering. It has been named the </w:t>
      </w:r>
      <w:r w:rsidRPr="00FD078C">
        <w:rPr>
          <w:rFonts w:asciiTheme="majorHAnsi" w:hAnsiTheme="majorHAnsi" w:cstheme="majorHAnsi"/>
          <w:b/>
        </w:rPr>
        <w:t>“transcendent function”</w:t>
      </w:r>
      <w:r w:rsidRPr="00FD078C">
        <w:rPr>
          <w:rFonts w:asciiTheme="majorHAnsi" w:hAnsiTheme="majorHAnsi" w:cstheme="majorHAnsi"/>
        </w:rPr>
        <w:t xml:space="preserve"> because it represents a function based on real and “imaginary,” or rational and irrational, data, thus bridging the yawning gulf between conscious and unconscious. It is a natural process, a manifestation of the energy that springs from the tension of opposites, and it consists in a series of fantasy-occurrences which appear spont</w:t>
      </w:r>
      <w:r w:rsidR="006010BC" w:rsidRPr="00FD078C">
        <w:rPr>
          <w:rFonts w:asciiTheme="majorHAnsi" w:hAnsiTheme="majorHAnsi" w:cstheme="majorHAnsi"/>
        </w:rPr>
        <w:t>aneously in dreams and visions.</w:t>
      </w:r>
      <w:r w:rsidRPr="00FD078C">
        <w:rPr>
          <w:rFonts w:asciiTheme="majorHAnsi" w:hAnsiTheme="majorHAnsi" w:cstheme="majorHAnsi"/>
        </w:rPr>
        <w:t>”</w:t>
      </w:r>
      <w:r w:rsidR="003A59EA" w:rsidRPr="00FD078C">
        <w:rPr>
          <w:rFonts w:asciiTheme="majorHAnsi" w:hAnsiTheme="majorHAnsi" w:cstheme="majorHAnsi"/>
        </w:rPr>
        <w:t xml:space="preserve">    </w:t>
      </w:r>
      <w:r w:rsidRPr="00FD078C">
        <w:rPr>
          <w:rFonts w:asciiTheme="majorHAnsi" w:hAnsiTheme="majorHAnsi" w:cstheme="majorHAnsi"/>
        </w:rPr>
        <w:t>(</w:t>
      </w:r>
      <w:r w:rsidR="006010BC" w:rsidRPr="00FD078C">
        <w:rPr>
          <w:rFonts w:asciiTheme="majorHAnsi" w:hAnsiTheme="majorHAnsi" w:cstheme="majorHAnsi"/>
        </w:rPr>
        <w:t>“</w:t>
      </w:r>
      <w:r w:rsidRPr="00FD078C">
        <w:rPr>
          <w:rFonts w:asciiTheme="majorHAnsi" w:hAnsiTheme="majorHAnsi" w:cstheme="majorHAnsi"/>
        </w:rPr>
        <w:t>The Synthetic or Constructive Method</w:t>
      </w:r>
      <w:r w:rsidR="006010BC" w:rsidRPr="00FD078C">
        <w:rPr>
          <w:rFonts w:asciiTheme="majorHAnsi" w:hAnsiTheme="majorHAnsi" w:cstheme="majorHAnsi"/>
        </w:rPr>
        <w:t>”</w:t>
      </w:r>
      <w:r w:rsidRPr="00FD078C">
        <w:rPr>
          <w:rFonts w:asciiTheme="majorHAnsi" w:hAnsiTheme="majorHAnsi" w:cstheme="majorHAnsi"/>
        </w:rPr>
        <w:t>)</w:t>
      </w:r>
    </w:p>
    <w:p w14:paraId="0E3DDC33" w14:textId="77777777" w:rsidR="00683F3C" w:rsidRPr="00FD078C" w:rsidRDefault="00683F3C" w:rsidP="00683F3C">
      <w:pPr>
        <w:rPr>
          <w:rFonts w:asciiTheme="majorHAnsi" w:hAnsiTheme="majorHAnsi" w:cstheme="majorHAnsi"/>
        </w:rPr>
      </w:pPr>
    </w:p>
    <w:p w14:paraId="763541FA" w14:textId="753E952A" w:rsidR="00AB136B" w:rsidRPr="00FD078C" w:rsidRDefault="00683F3C" w:rsidP="00683F3C">
      <w:pPr>
        <w:rPr>
          <w:rFonts w:asciiTheme="majorHAnsi" w:hAnsiTheme="majorHAnsi" w:cstheme="majorHAnsi"/>
        </w:rPr>
      </w:pPr>
      <w:r w:rsidRPr="00FD078C">
        <w:rPr>
          <w:rFonts w:asciiTheme="majorHAnsi" w:hAnsiTheme="majorHAnsi" w:cstheme="majorHAnsi"/>
        </w:rPr>
        <w:t>“</w:t>
      </w:r>
      <w:r w:rsidRPr="00FD078C">
        <w:rPr>
          <w:rFonts w:asciiTheme="majorHAnsi" w:hAnsiTheme="majorHAnsi" w:cstheme="majorHAnsi"/>
          <w:b/>
        </w:rPr>
        <w:t>The transcendent function</w:t>
      </w:r>
      <w:r w:rsidRPr="00FD078C">
        <w:rPr>
          <w:rFonts w:asciiTheme="majorHAnsi" w:hAnsiTheme="majorHAnsi" w:cstheme="majorHAnsi"/>
        </w:rPr>
        <w:t xml:space="preserve"> does not proceed without aim and </w:t>
      </w:r>
      <w:r w:rsidR="00F515B9" w:rsidRPr="00FD078C">
        <w:rPr>
          <w:rFonts w:asciiTheme="majorHAnsi" w:hAnsiTheme="majorHAnsi" w:cstheme="majorHAnsi"/>
        </w:rPr>
        <w:t>purpose but</w:t>
      </w:r>
      <w:r w:rsidRPr="00FD078C">
        <w:rPr>
          <w:rFonts w:asciiTheme="majorHAnsi" w:hAnsiTheme="majorHAnsi" w:cstheme="majorHAnsi"/>
        </w:rPr>
        <w:t xml:space="preserve"> leads to the revelation of the essential man. </w:t>
      </w:r>
      <w:r w:rsidRPr="00FD078C">
        <w:rPr>
          <w:rFonts w:asciiTheme="majorHAnsi" w:hAnsiTheme="majorHAnsi" w:cstheme="majorHAnsi"/>
          <w:i/>
        </w:rPr>
        <w:t xml:space="preserve">It is in the first place a purely natural process, which may in some cases pursue its course without the knowledge or assistance of the </w:t>
      </w:r>
      <w:r w:rsidR="00F515B9" w:rsidRPr="00FD078C">
        <w:rPr>
          <w:rFonts w:asciiTheme="majorHAnsi" w:hAnsiTheme="majorHAnsi" w:cstheme="majorHAnsi"/>
          <w:i/>
        </w:rPr>
        <w:t>individual and</w:t>
      </w:r>
      <w:r w:rsidRPr="00FD078C">
        <w:rPr>
          <w:rFonts w:asciiTheme="majorHAnsi" w:hAnsiTheme="majorHAnsi" w:cstheme="majorHAnsi"/>
          <w:i/>
        </w:rPr>
        <w:t xml:space="preserve"> can sometimes forcibly accomplish itself in the face of opposition</w:t>
      </w:r>
      <w:r w:rsidRPr="00FD078C">
        <w:rPr>
          <w:rFonts w:asciiTheme="majorHAnsi" w:hAnsiTheme="majorHAnsi" w:cstheme="majorHAnsi"/>
        </w:rPr>
        <w:t>. The meaning and purpose of the process is the realization, in all its aspects, of the personality originally hidden away in the embryonic germ-plasm; the production and unfolding of the original, potential wholeness.”</w:t>
      </w:r>
      <w:r w:rsidR="006010BC" w:rsidRPr="00FD078C">
        <w:rPr>
          <w:rFonts w:asciiTheme="majorHAnsi" w:hAnsiTheme="majorHAnsi" w:cstheme="majorHAnsi"/>
        </w:rPr>
        <w:t xml:space="preserve"> </w:t>
      </w:r>
    </w:p>
    <w:p w14:paraId="74310F86" w14:textId="77777777" w:rsidR="00683F3C" w:rsidRPr="00FD078C" w:rsidRDefault="00C204E1" w:rsidP="00683F3C">
      <w:pPr>
        <w:rPr>
          <w:rFonts w:asciiTheme="majorHAnsi" w:hAnsiTheme="majorHAnsi" w:cstheme="majorHAnsi"/>
        </w:rPr>
      </w:pPr>
      <w:r w:rsidRPr="00FD078C">
        <w:rPr>
          <w:rFonts w:asciiTheme="majorHAnsi" w:hAnsiTheme="majorHAnsi" w:cstheme="majorHAnsi"/>
        </w:rPr>
        <w:t>(</w:t>
      </w:r>
      <w:r w:rsidR="006010BC" w:rsidRPr="00FD078C">
        <w:rPr>
          <w:rFonts w:asciiTheme="majorHAnsi" w:hAnsiTheme="majorHAnsi" w:cstheme="majorHAnsi"/>
        </w:rPr>
        <w:t>“</w:t>
      </w:r>
      <w:r w:rsidR="00683F3C" w:rsidRPr="00FD078C">
        <w:rPr>
          <w:rFonts w:asciiTheme="majorHAnsi" w:hAnsiTheme="majorHAnsi" w:cstheme="majorHAnsi"/>
        </w:rPr>
        <w:t>The Archetypes and the Collective Unconscious</w:t>
      </w:r>
      <w:r w:rsidR="006010BC" w:rsidRPr="00FD078C">
        <w:rPr>
          <w:rFonts w:asciiTheme="majorHAnsi" w:hAnsiTheme="majorHAnsi" w:cstheme="majorHAnsi"/>
        </w:rPr>
        <w:t>”)</w:t>
      </w:r>
    </w:p>
    <w:p w14:paraId="192D83B0" w14:textId="77777777" w:rsidR="00683F3C" w:rsidRPr="00FD078C" w:rsidRDefault="00683F3C" w:rsidP="00683F3C">
      <w:pPr>
        <w:rPr>
          <w:rFonts w:asciiTheme="majorHAnsi" w:hAnsiTheme="majorHAnsi" w:cstheme="majorHAnsi"/>
        </w:rPr>
      </w:pPr>
    </w:p>
    <w:p w14:paraId="0221C218" w14:textId="77777777" w:rsidR="00683F3C" w:rsidRPr="00FD078C" w:rsidRDefault="00683F3C" w:rsidP="00683F3C">
      <w:pPr>
        <w:rPr>
          <w:rFonts w:asciiTheme="majorHAnsi" w:hAnsiTheme="majorHAnsi" w:cstheme="majorHAnsi"/>
        </w:rPr>
      </w:pPr>
      <w:r w:rsidRPr="00FD078C">
        <w:rPr>
          <w:rFonts w:asciiTheme="majorHAnsi" w:hAnsiTheme="majorHAnsi" w:cstheme="majorHAnsi"/>
        </w:rPr>
        <w:t xml:space="preserve">“The </w:t>
      </w:r>
      <w:r w:rsidRPr="00FD078C">
        <w:rPr>
          <w:rFonts w:asciiTheme="majorHAnsi" w:hAnsiTheme="majorHAnsi" w:cstheme="majorHAnsi"/>
          <w:i/>
        </w:rPr>
        <w:t xml:space="preserve">secret of alchemy was in </w:t>
      </w:r>
      <w:r w:rsidRPr="00FD078C">
        <w:rPr>
          <w:rFonts w:asciiTheme="majorHAnsi" w:hAnsiTheme="majorHAnsi" w:cstheme="majorHAnsi"/>
          <w:b/>
          <w:i/>
        </w:rPr>
        <w:t>fact the transcendent function</w:t>
      </w:r>
      <w:r w:rsidRPr="00FD078C">
        <w:rPr>
          <w:rFonts w:asciiTheme="majorHAnsi" w:hAnsiTheme="majorHAnsi" w:cstheme="majorHAnsi"/>
        </w:rPr>
        <w:t>, the transformation of personality through the blending and fusion of the noble with the base components, of the differentiated with the inferior functions, of the conscious with the unconscious.”</w:t>
      </w:r>
    </w:p>
    <w:p w14:paraId="641FCD50" w14:textId="77777777" w:rsidR="004D7196" w:rsidRPr="00FD078C" w:rsidRDefault="00C204E1" w:rsidP="006010BC">
      <w:pPr>
        <w:rPr>
          <w:rFonts w:asciiTheme="majorHAnsi" w:hAnsiTheme="majorHAnsi" w:cstheme="majorHAnsi"/>
        </w:rPr>
      </w:pPr>
      <w:r w:rsidRPr="00FD078C">
        <w:rPr>
          <w:rFonts w:asciiTheme="majorHAnsi" w:hAnsiTheme="majorHAnsi" w:cstheme="majorHAnsi"/>
        </w:rPr>
        <w:t>(</w:t>
      </w:r>
      <w:r w:rsidR="00AB136B" w:rsidRPr="00FD078C">
        <w:rPr>
          <w:rFonts w:asciiTheme="majorHAnsi" w:hAnsiTheme="majorHAnsi" w:cstheme="majorHAnsi"/>
        </w:rPr>
        <w:t xml:space="preserve"> </w:t>
      </w:r>
      <w:r w:rsidRPr="00FD078C">
        <w:rPr>
          <w:rFonts w:asciiTheme="majorHAnsi" w:hAnsiTheme="majorHAnsi" w:cstheme="majorHAnsi"/>
        </w:rPr>
        <w:t xml:space="preserve">“The Technique of Differentiation Between the Ego and the Figures of the Unconscious”) </w:t>
      </w:r>
    </w:p>
    <w:p w14:paraId="3314518E" w14:textId="77777777" w:rsidR="004D7196" w:rsidRPr="00FD078C" w:rsidRDefault="004D7196" w:rsidP="006010BC">
      <w:pPr>
        <w:rPr>
          <w:rFonts w:asciiTheme="majorHAnsi" w:hAnsiTheme="majorHAnsi" w:cstheme="majorHAnsi"/>
        </w:rPr>
      </w:pPr>
    </w:p>
    <w:p w14:paraId="2D8976C0" w14:textId="77777777" w:rsidR="00AB136B" w:rsidRPr="00FD078C" w:rsidRDefault="00AB136B" w:rsidP="006010BC">
      <w:pPr>
        <w:rPr>
          <w:rFonts w:asciiTheme="majorHAnsi" w:hAnsiTheme="majorHAnsi" w:cstheme="majorHAnsi"/>
          <w:b/>
          <w:i/>
        </w:rPr>
      </w:pPr>
      <w:r w:rsidRPr="00FD078C">
        <w:rPr>
          <w:rFonts w:asciiTheme="majorHAnsi" w:hAnsiTheme="majorHAnsi" w:cstheme="majorHAnsi"/>
          <w:b/>
          <w:i/>
        </w:rPr>
        <w:t>The results of the Transcendent Function</w:t>
      </w:r>
    </w:p>
    <w:p w14:paraId="0D9D6624" w14:textId="77777777" w:rsidR="00AB136B" w:rsidRPr="00FD078C" w:rsidRDefault="00AB136B" w:rsidP="003A59EA">
      <w:pPr>
        <w:rPr>
          <w:rFonts w:asciiTheme="majorHAnsi" w:hAnsiTheme="majorHAnsi" w:cstheme="majorHAnsi"/>
        </w:rPr>
      </w:pPr>
      <w:r w:rsidRPr="00FD078C">
        <w:rPr>
          <w:rFonts w:asciiTheme="majorHAnsi" w:hAnsiTheme="majorHAnsi" w:cstheme="majorHAnsi"/>
        </w:rPr>
        <w:t>“By building a conscious relationship to the unconscious, we can mitigate the negative effects of the unconscious.”</w:t>
      </w:r>
    </w:p>
    <w:p w14:paraId="6A642401" w14:textId="77777777" w:rsidR="00AB136B" w:rsidRPr="00FD078C" w:rsidRDefault="00AB136B" w:rsidP="003A59EA">
      <w:pPr>
        <w:rPr>
          <w:rFonts w:asciiTheme="majorHAnsi" w:hAnsiTheme="majorHAnsi" w:cstheme="majorHAnsi"/>
        </w:rPr>
      </w:pPr>
    </w:p>
    <w:p w14:paraId="33859816" w14:textId="66F7A991" w:rsidR="00AB136B" w:rsidRPr="00FD078C" w:rsidRDefault="00AB136B" w:rsidP="003A59EA">
      <w:pPr>
        <w:rPr>
          <w:rFonts w:asciiTheme="majorHAnsi" w:hAnsiTheme="majorHAnsi" w:cstheme="majorHAnsi"/>
        </w:rPr>
      </w:pPr>
      <w:r w:rsidRPr="00FD078C">
        <w:rPr>
          <w:rFonts w:asciiTheme="majorHAnsi" w:hAnsiTheme="majorHAnsi" w:cstheme="majorHAnsi"/>
        </w:rPr>
        <w:t>“Taking it seriously does not mean taking it literally, but it does mean giving the unconscious credit, so that it has a chance to co-operate with consciousness instead of automatically disturbing it.”</w:t>
      </w:r>
      <w:r w:rsidR="003A59EA" w:rsidRPr="00FD078C">
        <w:rPr>
          <w:rFonts w:asciiTheme="majorHAnsi" w:hAnsiTheme="majorHAnsi" w:cstheme="majorHAnsi"/>
        </w:rPr>
        <w:t xml:space="preserve">    </w:t>
      </w:r>
      <w:r w:rsidRPr="00FD078C">
        <w:rPr>
          <w:rFonts w:asciiTheme="majorHAnsi" w:hAnsiTheme="majorHAnsi" w:cstheme="majorHAnsi"/>
        </w:rPr>
        <w:t xml:space="preserve">Jung, </w:t>
      </w:r>
      <w:r w:rsidR="003A59EA" w:rsidRPr="00FD078C">
        <w:rPr>
          <w:rFonts w:asciiTheme="majorHAnsi" w:hAnsiTheme="majorHAnsi" w:cstheme="majorHAnsi"/>
          <w:i/>
        </w:rPr>
        <w:t>CW</w:t>
      </w:r>
      <w:r w:rsidRPr="00FD078C">
        <w:rPr>
          <w:rFonts w:asciiTheme="majorHAnsi" w:hAnsiTheme="majorHAnsi" w:cstheme="majorHAnsi"/>
          <w:i/>
        </w:rPr>
        <w:t xml:space="preserve"> 8, par. 184</w:t>
      </w:r>
    </w:p>
    <w:p w14:paraId="2728457B" w14:textId="77777777" w:rsidR="004D7196" w:rsidRPr="00FD078C" w:rsidRDefault="004D7196" w:rsidP="003A59EA">
      <w:pPr>
        <w:rPr>
          <w:rFonts w:asciiTheme="majorHAnsi" w:hAnsiTheme="majorHAnsi" w:cstheme="majorHAnsi"/>
          <w:i/>
        </w:rPr>
      </w:pPr>
    </w:p>
    <w:p w14:paraId="0D530BA6" w14:textId="5F0A1856" w:rsidR="004D7196" w:rsidRPr="00FD078C" w:rsidRDefault="004D7196" w:rsidP="003A59EA">
      <w:pPr>
        <w:rPr>
          <w:rFonts w:asciiTheme="majorHAnsi" w:hAnsiTheme="majorHAnsi" w:cstheme="majorHAnsi"/>
          <w:i/>
        </w:rPr>
      </w:pPr>
      <w:r w:rsidRPr="00FD078C">
        <w:rPr>
          <w:rFonts w:asciiTheme="majorHAnsi" w:hAnsiTheme="majorHAnsi" w:cstheme="majorHAnsi"/>
          <w:i/>
        </w:rPr>
        <w:t>But says Jung, “these processes are steeped with Mystery’ they pose riddles with which the human mind will long wrestle for a solution, perhaps in vain. For in the last analysis, it is extremely doubtful whether human reason is a suitable instrument for this purpose. Not for nothing did alchemy style itself an art, feeling—rightly so—that it was concerned with creative processes that can be truly grasped only by experience, though intellect may give them a name.”</w:t>
      </w:r>
      <w:r w:rsidR="003A59EA" w:rsidRPr="00FD078C">
        <w:rPr>
          <w:rFonts w:asciiTheme="majorHAnsi" w:hAnsiTheme="majorHAnsi" w:cstheme="majorHAnsi"/>
          <w:i/>
        </w:rPr>
        <w:t xml:space="preserve">  </w:t>
      </w:r>
      <w:r w:rsidRPr="00FD078C">
        <w:rPr>
          <w:rFonts w:asciiTheme="majorHAnsi" w:hAnsiTheme="majorHAnsi" w:cstheme="majorHAnsi"/>
          <w:i/>
        </w:rPr>
        <w:t>Jung</w:t>
      </w:r>
      <w:r w:rsidR="003A59EA" w:rsidRPr="00FD078C">
        <w:rPr>
          <w:rFonts w:asciiTheme="majorHAnsi" w:hAnsiTheme="majorHAnsi" w:cstheme="majorHAnsi"/>
          <w:i/>
        </w:rPr>
        <w:t xml:space="preserve">, </w:t>
      </w:r>
      <w:r w:rsidRPr="00FD078C">
        <w:rPr>
          <w:rFonts w:asciiTheme="majorHAnsi" w:hAnsiTheme="majorHAnsi" w:cstheme="majorHAnsi"/>
          <w:i/>
        </w:rPr>
        <w:t xml:space="preserve"> Alchemy, pars. 219, 254 (quoted in Jacobi, p. 144-45)</w:t>
      </w:r>
    </w:p>
    <w:p w14:paraId="45F2A6DC" w14:textId="77777777" w:rsidR="004D7196" w:rsidRPr="00FD078C" w:rsidRDefault="004D7196" w:rsidP="00AB136B">
      <w:pPr>
        <w:jc w:val="center"/>
        <w:rPr>
          <w:rFonts w:asciiTheme="majorHAnsi" w:hAnsiTheme="majorHAnsi" w:cstheme="majorHAnsi"/>
          <w:i/>
        </w:rPr>
      </w:pPr>
    </w:p>
    <w:p w14:paraId="08F831AC" w14:textId="77777777" w:rsidR="00683F3C" w:rsidRPr="00FD078C" w:rsidRDefault="00683F3C" w:rsidP="006010BC">
      <w:pPr>
        <w:rPr>
          <w:rFonts w:asciiTheme="majorHAnsi" w:hAnsiTheme="majorHAnsi" w:cstheme="majorHAnsi"/>
        </w:rPr>
      </w:pPr>
    </w:p>
    <w:p w14:paraId="34964E9B" w14:textId="77777777" w:rsidR="00683F3C" w:rsidRPr="00FD078C" w:rsidRDefault="00683F3C" w:rsidP="00683F3C">
      <w:pPr>
        <w:rPr>
          <w:rFonts w:asciiTheme="majorHAnsi" w:hAnsiTheme="majorHAnsi" w:cstheme="majorHAnsi"/>
        </w:rPr>
      </w:pPr>
    </w:p>
    <w:sectPr w:rsidR="00683F3C" w:rsidRPr="00FD078C" w:rsidSect="00496F2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4F77" w14:textId="77777777" w:rsidR="00742C06" w:rsidRDefault="00742C06" w:rsidP="00C204E1">
      <w:r>
        <w:separator/>
      </w:r>
    </w:p>
  </w:endnote>
  <w:endnote w:type="continuationSeparator" w:id="0">
    <w:p w14:paraId="371A2660" w14:textId="77777777" w:rsidR="00742C06" w:rsidRDefault="00742C06" w:rsidP="00C2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ED2D" w14:textId="77777777" w:rsidR="00C204E1" w:rsidRDefault="00C204E1" w:rsidP="00FC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3AEA4" w14:textId="77777777" w:rsidR="00C204E1" w:rsidRDefault="00C204E1" w:rsidP="00C204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0B48" w14:textId="77777777" w:rsidR="00C204E1" w:rsidRDefault="00C204E1" w:rsidP="00FC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ABF">
      <w:rPr>
        <w:rStyle w:val="PageNumber"/>
        <w:noProof/>
      </w:rPr>
      <w:t>1</w:t>
    </w:r>
    <w:r>
      <w:rPr>
        <w:rStyle w:val="PageNumber"/>
      </w:rPr>
      <w:fldChar w:fldCharType="end"/>
    </w:r>
  </w:p>
  <w:p w14:paraId="0A4A8AA6" w14:textId="488E37D3" w:rsidR="00C204E1" w:rsidRPr="00FD078C" w:rsidRDefault="00FD078C" w:rsidP="00C204E1">
    <w:pPr>
      <w:pStyle w:val="Footer"/>
      <w:ind w:right="360"/>
      <w:rPr>
        <w:sz w:val="20"/>
        <w:szCs w:val="20"/>
      </w:rPr>
    </w:pPr>
    <w:r>
      <w:rPr>
        <w:sz w:val="20"/>
        <w:szCs w:val="20"/>
      </w:rPr>
      <w:t>Kathleenwileyjungiananalyst.com, InnerDivineSpirit.com</w:t>
    </w:r>
    <w:r w:rsidR="004D7196">
      <w:t xml:space="preserve">                       12.</w:t>
    </w:r>
    <w:r>
      <w:t>21</w:t>
    </w:r>
    <w:r w:rsidR="00C204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B168" w14:textId="77777777" w:rsidR="00742C06" w:rsidRDefault="00742C06" w:rsidP="00C204E1">
      <w:r>
        <w:separator/>
      </w:r>
    </w:p>
  </w:footnote>
  <w:footnote w:type="continuationSeparator" w:id="0">
    <w:p w14:paraId="4FEE7C3D" w14:textId="77777777" w:rsidR="00742C06" w:rsidRDefault="00742C06" w:rsidP="00C2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C0"/>
    <w:multiLevelType w:val="hybridMultilevel"/>
    <w:tmpl w:val="391C7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F3C"/>
    <w:rsid w:val="000E406E"/>
    <w:rsid w:val="0031655C"/>
    <w:rsid w:val="003A59EA"/>
    <w:rsid w:val="00450060"/>
    <w:rsid w:val="00496F27"/>
    <w:rsid w:val="004D7196"/>
    <w:rsid w:val="006010BC"/>
    <w:rsid w:val="00683F3C"/>
    <w:rsid w:val="00742C06"/>
    <w:rsid w:val="007E7ABF"/>
    <w:rsid w:val="00AB136B"/>
    <w:rsid w:val="00C204E1"/>
    <w:rsid w:val="00F515B9"/>
    <w:rsid w:val="00FD078C"/>
    <w:rsid w:val="00FE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68EF5"/>
  <w14:defaultImageDpi w14:val="300"/>
  <w15:docId w15:val="{3A19FF3B-CD05-374B-8ED6-F503047F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3C"/>
    <w:pPr>
      <w:ind w:left="720"/>
      <w:contextualSpacing/>
    </w:pPr>
  </w:style>
  <w:style w:type="paragraph" w:styleId="BalloonText">
    <w:name w:val="Balloon Text"/>
    <w:basedOn w:val="Normal"/>
    <w:link w:val="BalloonTextChar"/>
    <w:uiPriority w:val="99"/>
    <w:semiHidden/>
    <w:unhideWhenUsed/>
    <w:rsid w:val="00683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F3C"/>
    <w:rPr>
      <w:rFonts w:ascii="Lucida Grande" w:hAnsi="Lucida Grande" w:cs="Lucida Grande"/>
      <w:sz w:val="18"/>
      <w:szCs w:val="18"/>
    </w:rPr>
  </w:style>
  <w:style w:type="paragraph" w:styleId="Header">
    <w:name w:val="header"/>
    <w:basedOn w:val="Normal"/>
    <w:link w:val="HeaderChar"/>
    <w:uiPriority w:val="99"/>
    <w:unhideWhenUsed/>
    <w:rsid w:val="00C204E1"/>
    <w:pPr>
      <w:tabs>
        <w:tab w:val="center" w:pos="4320"/>
        <w:tab w:val="right" w:pos="8640"/>
      </w:tabs>
    </w:pPr>
  </w:style>
  <w:style w:type="character" w:customStyle="1" w:styleId="HeaderChar">
    <w:name w:val="Header Char"/>
    <w:basedOn w:val="DefaultParagraphFont"/>
    <w:link w:val="Header"/>
    <w:uiPriority w:val="99"/>
    <w:rsid w:val="00C204E1"/>
  </w:style>
  <w:style w:type="paragraph" w:styleId="Footer">
    <w:name w:val="footer"/>
    <w:basedOn w:val="Normal"/>
    <w:link w:val="FooterChar"/>
    <w:uiPriority w:val="99"/>
    <w:unhideWhenUsed/>
    <w:rsid w:val="00C204E1"/>
    <w:pPr>
      <w:tabs>
        <w:tab w:val="center" w:pos="4320"/>
        <w:tab w:val="right" w:pos="8640"/>
      </w:tabs>
    </w:pPr>
  </w:style>
  <w:style w:type="character" w:customStyle="1" w:styleId="FooterChar">
    <w:name w:val="Footer Char"/>
    <w:basedOn w:val="DefaultParagraphFont"/>
    <w:link w:val="Footer"/>
    <w:uiPriority w:val="99"/>
    <w:rsid w:val="00C204E1"/>
  </w:style>
  <w:style w:type="character" w:styleId="Hyperlink">
    <w:name w:val="Hyperlink"/>
    <w:basedOn w:val="DefaultParagraphFont"/>
    <w:uiPriority w:val="99"/>
    <w:unhideWhenUsed/>
    <w:rsid w:val="00C204E1"/>
    <w:rPr>
      <w:color w:val="0000FF" w:themeColor="hyperlink"/>
      <w:u w:val="single"/>
    </w:rPr>
  </w:style>
  <w:style w:type="character" w:styleId="PageNumber">
    <w:name w:val="page number"/>
    <w:basedOn w:val="DefaultParagraphFont"/>
    <w:uiPriority w:val="99"/>
    <w:semiHidden/>
    <w:unhideWhenUsed/>
    <w:rsid w:val="00C204E1"/>
  </w:style>
  <w:style w:type="character" w:styleId="UnresolvedMention">
    <w:name w:val="Unresolved Mention"/>
    <w:basedOn w:val="DefaultParagraphFont"/>
    <w:uiPriority w:val="99"/>
    <w:semiHidden/>
    <w:unhideWhenUsed/>
    <w:rsid w:val="00FD0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Soulful Living, INC</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4</cp:revision>
  <dcterms:created xsi:type="dcterms:W3CDTF">2021-11-23T16:01:00Z</dcterms:created>
  <dcterms:modified xsi:type="dcterms:W3CDTF">2021-11-23T19:19:00Z</dcterms:modified>
</cp:coreProperties>
</file>